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2C" w:rsidRDefault="00940E7C" w:rsidP="006B072C">
      <w:pPr>
        <w:spacing w:after="0" w:line="240" w:lineRule="auto"/>
        <w:rPr>
          <w:b/>
        </w:rPr>
      </w:pPr>
      <w:bookmarkStart w:id="0" w:name="_Toc147903024"/>
      <w:bookmarkStart w:id="1" w:name="_Toc147903088"/>
      <w:bookmarkStart w:id="2" w:name="_Toc148146400"/>
      <w:bookmarkStart w:id="3" w:name="_Toc148146466"/>
      <w:bookmarkStart w:id="4" w:name="_Toc148149381"/>
      <w:bookmarkStart w:id="5" w:name="_Toc147903025"/>
      <w:bookmarkStart w:id="6" w:name="_Toc147903089"/>
      <w:bookmarkStart w:id="7" w:name="_Toc148146401"/>
      <w:bookmarkStart w:id="8" w:name="_Toc148146467"/>
      <w:bookmarkStart w:id="9" w:name="_Toc148149382"/>
      <w:bookmarkStart w:id="10" w:name="_GoBack"/>
      <w:bookmarkEnd w:id="10"/>
      <w:r>
        <w:rPr>
          <w:b/>
          <w:noProof/>
        </w:rPr>
        <w:drawing>
          <wp:anchor distT="36576" distB="36576" distL="36576" distR="36576" simplePos="0" relativeHeight="251658240" behindDoc="0" locked="0" layoutInCell="1" allowOverlap="1">
            <wp:simplePos x="0" y="0"/>
            <wp:positionH relativeFrom="column">
              <wp:posOffset>-64415</wp:posOffset>
            </wp:positionH>
            <wp:positionV relativeFrom="paragraph">
              <wp:posOffset>-205837</wp:posOffset>
            </wp:positionV>
            <wp:extent cx="1342390" cy="952500"/>
            <wp:effectExtent l="0" t="0" r="0" b="0"/>
            <wp:wrapNone/>
            <wp:docPr id="1" name="Picture 1" descr="DSCLogo-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Logo-Color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90"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072C">
        <w:rPr>
          <w:b/>
          <w:noProof/>
        </w:rPr>
        <w:t xml:space="preserve">     </w:t>
      </w:r>
      <w:r w:rsidR="006B072C">
        <w:rPr>
          <w:b/>
          <w:noProof/>
        </w:rPr>
        <w:tab/>
        <w:t xml:space="preserve">     </w:t>
      </w:r>
    </w:p>
    <w:p w:rsidR="00113DE2" w:rsidRDefault="00113DE2" w:rsidP="006B072C">
      <w:pPr>
        <w:spacing w:after="0" w:line="240" w:lineRule="auto"/>
        <w:jc w:val="center"/>
        <w:rPr>
          <w:b/>
          <w:sz w:val="24"/>
          <w:szCs w:val="24"/>
        </w:rPr>
      </w:pPr>
    </w:p>
    <w:p w:rsidR="00113DE2" w:rsidRDefault="00113DE2" w:rsidP="006B072C">
      <w:pPr>
        <w:spacing w:after="0" w:line="240" w:lineRule="auto"/>
        <w:jc w:val="center"/>
        <w:rPr>
          <w:b/>
          <w:sz w:val="24"/>
          <w:szCs w:val="24"/>
        </w:rPr>
      </w:pPr>
    </w:p>
    <w:p w:rsidR="0046342A" w:rsidRDefault="00465EAA" w:rsidP="006B072C">
      <w:pPr>
        <w:spacing w:after="0" w:line="240" w:lineRule="auto"/>
        <w:jc w:val="center"/>
        <w:rPr>
          <w:b/>
          <w:sz w:val="24"/>
          <w:szCs w:val="24"/>
        </w:rPr>
      </w:pPr>
      <w:r>
        <w:rPr>
          <w:b/>
          <w:sz w:val="24"/>
          <w:szCs w:val="24"/>
        </w:rPr>
        <w:t xml:space="preserve">    </w:t>
      </w:r>
    </w:p>
    <w:p w:rsidR="006B072C" w:rsidRPr="00DA13C7" w:rsidRDefault="00DA13C7" w:rsidP="00A57B49">
      <w:pPr>
        <w:spacing w:after="0" w:line="240" w:lineRule="auto"/>
        <w:jc w:val="center"/>
        <w:rPr>
          <w:rFonts w:cstheme="minorHAnsi"/>
          <w:b/>
        </w:rPr>
      </w:pPr>
      <w:r w:rsidRPr="00DA13C7">
        <w:rPr>
          <w:rFonts w:cstheme="minorHAnsi"/>
          <w:b/>
        </w:rPr>
        <w:t>Biometric Information Security Policy</w:t>
      </w:r>
      <w:r w:rsidR="00317ABB">
        <w:rPr>
          <w:rFonts w:cstheme="minorHAnsi"/>
          <w:b/>
        </w:rPr>
        <w:t xml:space="preserve"> </w:t>
      </w:r>
    </w:p>
    <w:p w:rsidR="006B072C" w:rsidRPr="00DA13C7" w:rsidRDefault="006B072C" w:rsidP="006B072C">
      <w:pPr>
        <w:spacing w:after="0" w:line="240" w:lineRule="auto"/>
        <w:jc w:val="center"/>
        <w:rPr>
          <w:rFonts w:cstheme="minorHAnsi"/>
          <w:b/>
        </w:rPr>
      </w:pPr>
    </w:p>
    <w:p w:rsidR="00C9434E" w:rsidRPr="00DA13C7" w:rsidRDefault="00C9434E" w:rsidP="006B072C">
      <w:pPr>
        <w:pBdr>
          <w:top w:val="single" w:sz="12" w:space="1" w:color="auto"/>
          <w:bottom w:val="single" w:sz="12" w:space="1" w:color="auto"/>
        </w:pBdr>
        <w:spacing w:after="0" w:line="240" w:lineRule="auto"/>
        <w:rPr>
          <w:rFonts w:cstheme="minorHAnsi"/>
        </w:rPr>
      </w:pPr>
    </w:p>
    <w:p w:rsidR="006B072C" w:rsidRPr="00DA13C7" w:rsidRDefault="006B072C" w:rsidP="006B072C">
      <w:pPr>
        <w:pBdr>
          <w:top w:val="single" w:sz="12" w:space="1" w:color="auto"/>
          <w:bottom w:val="single" w:sz="12" w:space="1" w:color="auto"/>
        </w:pBdr>
        <w:spacing w:after="0" w:line="240" w:lineRule="auto"/>
        <w:rPr>
          <w:rFonts w:cstheme="minorHAnsi"/>
        </w:rPr>
      </w:pPr>
      <w:r w:rsidRPr="00DA13C7">
        <w:rPr>
          <w:rFonts w:cstheme="minorHAnsi"/>
        </w:rPr>
        <w:t xml:space="preserve">Policy Number:          </w:t>
      </w:r>
      <w:r w:rsidRPr="00DA13C7">
        <w:rPr>
          <w:rFonts w:cstheme="minorHAnsi"/>
        </w:rPr>
        <w:tab/>
      </w:r>
      <w:r w:rsidR="00220F39">
        <w:rPr>
          <w:rFonts w:cstheme="minorHAnsi"/>
        </w:rPr>
        <w:t>402</w:t>
      </w:r>
    </w:p>
    <w:p w:rsidR="006B072C" w:rsidRPr="00DA13C7" w:rsidRDefault="006B072C" w:rsidP="006B072C">
      <w:pPr>
        <w:pBdr>
          <w:top w:val="single" w:sz="12" w:space="1" w:color="auto"/>
          <w:bottom w:val="single" w:sz="12" w:space="1" w:color="auto"/>
        </w:pBdr>
        <w:spacing w:after="0" w:line="240" w:lineRule="auto"/>
        <w:rPr>
          <w:rFonts w:cstheme="minorHAnsi"/>
        </w:rPr>
      </w:pPr>
      <w:r w:rsidRPr="00DA13C7">
        <w:rPr>
          <w:rFonts w:cstheme="minorHAnsi"/>
        </w:rPr>
        <w:t xml:space="preserve">Original Issue Date:   </w:t>
      </w:r>
      <w:r w:rsidRPr="00DA13C7">
        <w:rPr>
          <w:rFonts w:cstheme="minorHAnsi"/>
        </w:rPr>
        <w:tab/>
      </w:r>
      <w:r w:rsidR="00940E7C">
        <w:rPr>
          <w:rFonts w:cstheme="minorHAnsi"/>
        </w:rPr>
        <w:t>9/28</w:t>
      </w:r>
      <w:r w:rsidR="00DA13C7" w:rsidRPr="00DA13C7">
        <w:rPr>
          <w:rFonts w:cstheme="minorHAnsi"/>
        </w:rPr>
        <w:t>/2017</w:t>
      </w:r>
    </w:p>
    <w:p w:rsidR="00C9434E" w:rsidRPr="00DA13C7" w:rsidRDefault="006B072C" w:rsidP="006B072C">
      <w:pPr>
        <w:pBdr>
          <w:top w:val="single" w:sz="12" w:space="1" w:color="auto"/>
          <w:bottom w:val="single" w:sz="12" w:space="1" w:color="auto"/>
        </w:pBdr>
        <w:spacing w:after="0" w:line="240" w:lineRule="auto"/>
        <w:rPr>
          <w:rFonts w:cstheme="minorHAnsi"/>
        </w:rPr>
      </w:pPr>
      <w:r w:rsidRPr="00DA13C7">
        <w:rPr>
          <w:rFonts w:cstheme="minorHAnsi"/>
        </w:rPr>
        <w:t xml:space="preserve">Revision History: </w:t>
      </w:r>
      <w:r w:rsidRPr="00DA13C7">
        <w:rPr>
          <w:rFonts w:cstheme="minorHAnsi"/>
        </w:rPr>
        <w:tab/>
      </w:r>
      <w:r w:rsidR="00A57B49" w:rsidRPr="00DA13C7">
        <w:rPr>
          <w:rFonts w:cstheme="minorHAnsi"/>
        </w:rPr>
        <w:t>Original Policy</w:t>
      </w:r>
      <w:r w:rsidRPr="00DA13C7">
        <w:rPr>
          <w:rFonts w:cstheme="minorHAnsi"/>
        </w:rPr>
        <w:t xml:space="preserve"> </w:t>
      </w:r>
      <w:r w:rsidRPr="00DA13C7">
        <w:rPr>
          <w:rFonts w:cstheme="minorHAnsi"/>
        </w:rPr>
        <w:tab/>
      </w:r>
      <w:bookmarkEnd w:id="0"/>
      <w:bookmarkEnd w:id="1"/>
      <w:bookmarkEnd w:id="2"/>
      <w:bookmarkEnd w:id="3"/>
      <w:bookmarkEnd w:id="4"/>
    </w:p>
    <w:p w:rsidR="00C65D01" w:rsidRPr="00DA13C7" w:rsidRDefault="00C65D01" w:rsidP="006B072C">
      <w:pPr>
        <w:pBdr>
          <w:top w:val="single" w:sz="12" w:space="1" w:color="auto"/>
          <w:bottom w:val="single" w:sz="12" w:space="1" w:color="auto"/>
        </w:pBdr>
        <w:spacing w:after="0" w:line="240" w:lineRule="auto"/>
        <w:rPr>
          <w:rFonts w:cstheme="minorHAnsi"/>
        </w:rPr>
      </w:pPr>
    </w:p>
    <w:bookmarkEnd w:id="5"/>
    <w:bookmarkEnd w:id="6"/>
    <w:bookmarkEnd w:id="7"/>
    <w:bookmarkEnd w:id="8"/>
    <w:bookmarkEnd w:id="9"/>
    <w:p w:rsidR="006B072C" w:rsidRPr="00DA13C7" w:rsidRDefault="006B072C" w:rsidP="006B072C">
      <w:pPr>
        <w:spacing w:after="0" w:line="240" w:lineRule="auto"/>
        <w:rPr>
          <w:rFonts w:cstheme="minorHAnsi"/>
        </w:rPr>
      </w:pPr>
    </w:p>
    <w:p w:rsidR="000B16C1" w:rsidRPr="00DA13C7" w:rsidRDefault="000B16C1" w:rsidP="00A57B49">
      <w:pPr>
        <w:pStyle w:val="bodynormal"/>
        <w:spacing w:after="0" w:line="240" w:lineRule="auto"/>
        <w:rPr>
          <w:rFonts w:asciiTheme="minorHAnsi" w:eastAsia="Times New Roman" w:hAnsiTheme="minorHAnsi" w:cstheme="minorHAnsi"/>
          <w:sz w:val="22"/>
          <w:szCs w:val="22"/>
        </w:rPr>
      </w:pPr>
    </w:p>
    <w:p w:rsidR="00DA13C7" w:rsidRPr="00940E7C" w:rsidRDefault="00DA13C7" w:rsidP="00195AE1">
      <w:pPr>
        <w:spacing w:line="240" w:lineRule="auto"/>
        <w:contextualSpacing/>
        <w:jc w:val="both"/>
        <w:rPr>
          <w:rFonts w:cstheme="minorHAnsi"/>
          <w:b/>
        </w:rPr>
      </w:pPr>
      <w:r w:rsidRPr="00940E7C">
        <w:rPr>
          <w:rFonts w:cstheme="minorHAnsi"/>
          <w:b/>
        </w:rPr>
        <w:t>PURPOSE</w:t>
      </w:r>
    </w:p>
    <w:p w:rsidR="00DA13C7" w:rsidRPr="00940E7C" w:rsidRDefault="00DA13C7" w:rsidP="00195AE1">
      <w:pPr>
        <w:spacing w:line="240" w:lineRule="auto"/>
        <w:contextualSpacing/>
        <w:jc w:val="both"/>
        <w:rPr>
          <w:rFonts w:cstheme="minorHAnsi"/>
        </w:rPr>
      </w:pPr>
      <w:r w:rsidRPr="00940E7C">
        <w:rPr>
          <w:rFonts w:cstheme="minorHAnsi"/>
        </w:rPr>
        <w:t xml:space="preserve">This Biometric Information and Security Policy (“Policy”) defines </w:t>
      </w:r>
      <w:r w:rsidR="00940E7C">
        <w:rPr>
          <w:rFonts w:cstheme="minorHAnsi"/>
        </w:rPr>
        <w:t xml:space="preserve">DSC’s </w:t>
      </w:r>
      <w:r w:rsidRPr="00940E7C">
        <w:rPr>
          <w:rFonts w:cstheme="minorHAnsi"/>
        </w:rPr>
        <w:t xml:space="preserve">policy and procedures for collection, use, safeguarding, storage, retention, and destruction of biometric data collected by </w:t>
      </w:r>
      <w:r w:rsidR="00940E7C">
        <w:rPr>
          <w:rFonts w:cstheme="minorHAnsi"/>
        </w:rPr>
        <w:t>DSC</w:t>
      </w:r>
      <w:r w:rsidRPr="00940E7C">
        <w:rPr>
          <w:rFonts w:cstheme="minorHAnsi"/>
        </w:rPr>
        <w:t xml:space="preserve">.    </w:t>
      </w:r>
    </w:p>
    <w:p w:rsidR="00DA13C7" w:rsidRDefault="00940E7C" w:rsidP="00195AE1">
      <w:pPr>
        <w:spacing w:line="240" w:lineRule="auto"/>
        <w:contextualSpacing/>
        <w:jc w:val="both"/>
        <w:rPr>
          <w:rFonts w:cstheme="minorHAnsi"/>
        </w:rPr>
      </w:pPr>
      <w:r>
        <w:rPr>
          <w:rFonts w:cstheme="minorHAnsi"/>
        </w:rPr>
        <w:t>DSC</w:t>
      </w:r>
      <w:r w:rsidR="00DA13C7" w:rsidRPr="00940E7C">
        <w:rPr>
          <w:rFonts w:cstheme="minorHAnsi"/>
        </w:rPr>
        <w:t xml:space="preserve"> uses biometric identification systems for employee timekeeping with regard to payroll.  </w:t>
      </w:r>
      <w:r>
        <w:rPr>
          <w:rFonts w:cstheme="minorHAnsi"/>
        </w:rPr>
        <w:t>DSC</w:t>
      </w:r>
      <w:r w:rsidR="00DA13C7" w:rsidRPr="00940E7C">
        <w:rPr>
          <w:rFonts w:cstheme="minorHAnsi"/>
        </w:rPr>
        <w:t xml:space="preserve"> collects, stores, and uses employee biometric data for the purpose of giving employees secure access to </w:t>
      </w:r>
      <w:r>
        <w:rPr>
          <w:rFonts w:cstheme="minorHAnsi"/>
        </w:rPr>
        <w:t>DSC’s</w:t>
      </w:r>
      <w:r w:rsidR="00DA13C7" w:rsidRPr="00940E7C">
        <w:rPr>
          <w:rFonts w:cstheme="minorHAnsi"/>
        </w:rPr>
        <w:t xml:space="preserve"> timekeeping systems and to document employees’ (</w:t>
      </w:r>
      <w:proofErr w:type="spellStart"/>
      <w:r w:rsidR="00DA13C7" w:rsidRPr="00940E7C">
        <w:rPr>
          <w:rFonts w:cstheme="minorHAnsi"/>
        </w:rPr>
        <w:t>i</w:t>
      </w:r>
      <w:proofErr w:type="spellEnd"/>
      <w:r w:rsidR="00DA13C7" w:rsidRPr="00940E7C">
        <w:rPr>
          <w:rFonts w:cstheme="minorHAnsi"/>
        </w:rPr>
        <w:t>) clock in/out time(s); (ii) clock in/out location(s); and (3) attempts/failures/errors in biometric data scans.</w:t>
      </w:r>
    </w:p>
    <w:p w:rsidR="00195AE1" w:rsidRPr="00DA13C7" w:rsidRDefault="00195AE1" w:rsidP="00195AE1">
      <w:pPr>
        <w:spacing w:line="240" w:lineRule="auto"/>
        <w:contextualSpacing/>
        <w:jc w:val="both"/>
        <w:rPr>
          <w:rFonts w:cstheme="minorHAnsi"/>
        </w:rPr>
      </w:pPr>
    </w:p>
    <w:p w:rsidR="00DA13C7" w:rsidRPr="00940E7C" w:rsidRDefault="00DA13C7" w:rsidP="00195AE1">
      <w:pPr>
        <w:spacing w:line="240" w:lineRule="auto"/>
        <w:contextualSpacing/>
        <w:jc w:val="both"/>
        <w:rPr>
          <w:rFonts w:cstheme="minorHAnsi"/>
          <w:b/>
        </w:rPr>
      </w:pPr>
      <w:r w:rsidRPr="00940E7C">
        <w:rPr>
          <w:rFonts w:cstheme="minorHAnsi"/>
          <w:b/>
        </w:rPr>
        <w:t>POLICY STATEMENT</w:t>
      </w:r>
    </w:p>
    <w:p w:rsidR="00940E7C" w:rsidRDefault="00DA13C7" w:rsidP="00195AE1">
      <w:pPr>
        <w:spacing w:line="240" w:lineRule="auto"/>
        <w:contextualSpacing/>
        <w:jc w:val="both"/>
        <w:rPr>
          <w:rFonts w:cstheme="minorHAnsi"/>
        </w:rPr>
      </w:pPr>
      <w:r w:rsidRPr="00940E7C">
        <w:rPr>
          <w:rFonts w:cstheme="minorHAnsi"/>
        </w:rPr>
        <w:t xml:space="preserve">This Policy replaces and supersedes all previous policies related to biometric information.  </w:t>
      </w:r>
      <w:r w:rsidR="00940E7C">
        <w:rPr>
          <w:rFonts w:cstheme="minorHAnsi"/>
        </w:rPr>
        <w:t>DSC</w:t>
      </w:r>
      <w:r w:rsidRPr="00940E7C">
        <w:rPr>
          <w:rFonts w:cstheme="minorHAnsi"/>
        </w:rPr>
        <w:t xml:space="preserve"> reserves the right to amend this Policy at any time, without notice.  </w:t>
      </w:r>
      <w:r w:rsidR="00940E7C">
        <w:rPr>
          <w:rFonts w:cstheme="minorHAnsi"/>
        </w:rPr>
        <w:t>DSC</w:t>
      </w:r>
      <w:r w:rsidRPr="00940E7C">
        <w:rPr>
          <w:rFonts w:cstheme="minorHAnsi"/>
        </w:rPr>
        <w:t xml:space="preserve"> may expand its use of biometric data in the future.</w:t>
      </w:r>
    </w:p>
    <w:p w:rsidR="00DA13C7" w:rsidRPr="00940E7C" w:rsidRDefault="00DA13C7" w:rsidP="00195AE1">
      <w:pPr>
        <w:spacing w:line="240" w:lineRule="auto"/>
        <w:contextualSpacing/>
        <w:jc w:val="both"/>
        <w:rPr>
          <w:rFonts w:cstheme="minorHAnsi"/>
        </w:rPr>
      </w:pPr>
      <w:r w:rsidRPr="00940E7C">
        <w:rPr>
          <w:rFonts w:cstheme="minorHAnsi"/>
        </w:rPr>
        <w:t xml:space="preserve">In the event </w:t>
      </w:r>
      <w:r w:rsidR="00940E7C">
        <w:rPr>
          <w:rFonts w:cstheme="minorHAnsi"/>
        </w:rPr>
        <w:t>DSC</w:t>
      </w:r>
      <w:r w:rsidRPr="00940E7C">
        <w:rPr>
          <w:rFonts w:cstheme="minorHAnsi"/>
        </w:rPr>
        <w:t xml:space="preserve"> begins collecting biometric data for any additional purpose, </w:t>
      </w:r>
      <w:r w:rsidR="00940E7C">
        <w:rPr>
          <w:rFonts w:cstheme="minorHAnsi"/>
        </w:rPr>
        <w:t>DSC</w:t>
      </w:r>
      <w:r w:rsidRPr="00940E7C">
        <w:rPr>
          <w:rFonts w:cstheme="minorHAnsi"/>
        </w:rPr>
        <w:t xml:space="preserve"> will update this Policy.</w:t>
      </w:r>
    </w:p>
    <w:p w:rsidR="00DA13C7" w:rsidRDefault="00DA13C7" w:rsidP="00195AE1">
      <w:pPr>
        <w:spacing w:line="240" w:lineRule="auto"/>
        <w:contextualSpacing/>
        <w:jc w:val="both"/>
        <w:rPr>
          <w:rFonts w:cstheme="minorHAnsi"/>
        </w:rPr>
      </w:pPr>
      <w:r w:rsidRPr="00940E7C">
        <w:rPr>
          <w:rFonts w:cstheme="minorHAnsi"/>
        </w:rPr>
        <w:t>A copy of this document can be found in our Employee Handbook, and will be made available to the public at www.</w:t>
      </w:r>
      <w:r w:rsidR="00940E7C">
        <w:rPr>
          <w:rFonts w:cstheme="minorHAnsi"/>
        </w:rPr>
        <w:t>dsc-illinois</w:t>
      </w:r>
      <w:r w:rsidRPr="00940E7C">
        <w:rPr>
          <w:rFonts w:cstheme="minorHAnsi"/>
        </w:rPr>
        <w:t>.org or “upon request”.</w:t>
      </w:r>
    </w:p>
    <w:p w:rsidR="00195AE1" w:rsidRPr="00940E7C" w:rsidRDefault="00195AE1" w:rsidP="00195AE1">
      <w:pPr>
        <w:spacing w:line="240" w:lineRule="auto"/>
        <w:contextualSpacing/>
        <w:jc w:val="both"/>
        <w:rPr>
          <w:rFonts w:cstheme="minorHAnsi"/>
        </w:rPr>
      </w:pPr>
    </w:p>
    <w:p w:rsidR="00DA13C7" w:rsidRPr="00940E7C" w:rsidRDefault="00DA13C7" w:rsidP="00195AE1">
      <w:pPr>
        <w:spacing w:line="240" w:lineRule="auto"/>
        <w:contextualSpacing/>
        <w:jc w:val="both"/>
        <w:rPr>
          <w:rFonts w:cstheme="minorHAnsi"/>
          <w:b/>
        </w:rPr>
      </w:pPr>
      <w:r w:rsidRPr="00940E7C">
        <w:rPr>
          <w:rFonts w:cstheme="minorHAnsi"/>
          <w:b/>
        </w:rPr>
        <w:t>DEFINITION OF BIOMETRIC DATA</w:t>
      </w:r>
    </w:p>
    <w:p w:rsidR="00DA13C7" w:rsidRPr="00940E7C" w:rsidRDefault="00DA13C7" w:rsidP="00195AE1">
      <w:pPr>
        <w:spacing w:line="240" w:lineRule="auto"/>
        <w:contextualSpacing/>
        <w:jc w:val="both"/>
        <w:rPr>
          <w:rFonts w:cstheme="minorHAnsi"/>
        </w:rPr>
      </w:pPr>
      <w:r w:rsidRPr="00940E7C">
        <w:rPr>
          <w:rFonts w:cstheme="minorHAnsi"/>
        </w:rPr>
        <w:t xml:space="preserve">Biometric data means personal information stored by </w:t>
      </w:r>
      <w:r w:rsidR="00940E7C">
        <w:rPr>
          <w:rFonts w:cstheme="minorHAnsi"/>
        </w:rPr>
        <w:t>DSC</w:t>
      </w:r>
      <w:r w:rsidRPr="00940E7C">
        <w:rPr>
          <w:rFonts w:cstheme="minorHAnsi"/>
        </w:rPr>
        <w:t xml:space="preserve"> about an individual’s physical characteristics that can be used to identify that person. Biometric data specifically includes fingerprints.  </w:t>
      </w:r>
    </w:p>
    <w:p w:rsidR="00DA13C7" w:rsidRDefault="00DA13C7" w:rsidP="00195AE1">
      <w:pPr>
        <w:spacing w:line="240" w:lineRule="auto"/>
        <w:contextualSpacing/>
        <w:jc w:val="both"/>
        <w:rPr>
          <w:rFonts w:cstheme="minorHAnsi"/>
        </w:rPr>
      </w:pPr>
      <w:r w:rsidRPr="00940E7C">
        <w:rPr>
          <w:rFonts w:cstheme="minorHAnsi"/>
        </w:rPr>
        <w:t>As technology and systems advance, biometric data may also include voiceprints, retina or iris scan, or scan of hand or face geometry.</w:t>
      </w:r>
    </w:p>
    <w:p w:rsidR="00195AE1" w:rsidRPr="00940E7C" w:rsidRDefault="00195AE1" w:rsidP="00195AE1">
      <w:pPr>
        <w:spacing w:line="240" w:lineRule="auto"/>
        <w:contextualSpacing/>
        <w:jc w:val="both"/>
        <w:rPr>
          <w:rFonts w:cstheme="minorHAnsi"/>
        </w:rPr>
      </w:pPr>
    </w:p>
    <w:p w:rsidR="00DA13C7" w:rsidRPr="00940E7C" w:rsidRDefault="00DA13C7" w:rsidP="00195AE1">
      <w:pPr>
        <w:spacing w:line="240" w:lineRule="auto"/>
        <w:contextualSpacing/>
        <w:jc w:val="both"/>
        <w:rPr>
          <w:rFonts w:cstheme="minorHAnsi"/>
          <w:b/>
        </w:rPr>
      </w:pPr>
      <w:r w:rsidRPr="00940E7C">
        <w:rPr>
          <w:rFonts w:cstheme="minorHAnsi"/>
          <w:b/>
        </w:rPr>
        <w:t>POLICY</w:t>
      </w:r>
    </w:p>
    <w:p w:rsidR="00DA13C7" w:rsidRPr="00940E7C" w:rsidRDefault="00940E7C" w:rsidP="00195AE1">
      <w:pPr>
        <w:spacing w:line="240" w:lineRule="auto"/>
        <w:contextualSpacing/>
        <w:jc w:val="both"/>
        <w:rPr>
          <w:rFonts w:cstheme="minorHAnsi"/>
        </w:rPr>
      </w:pPr>
      <w:r>
        <w:rPr>
          <w:rFonts w:cstheme="minorHAnsi"/>
        </w:rPr>
        <w:t>DSC’s</w:t>
      </w:r>
      <w:r w:rsidR="00DA13C7" w:rsidRPr="00940E7C">
        <w:rPr>
          <w:rFonts w:cstheme="minorHAnsi"/>
        </w:rPr>
        <w:t xml:space="preserve"> policy is to protect and store biometric data in accordance with applicable standards and laws including, but not limited to, the Illinois Biometric Information Privacy Act.</w:t>
      </w:r>
    </w:p>
    <w:p w:rsidR="00DA13C7" w:rsidRPr="00317ABB" w:rsidRDefault="00DA13C7" w:rsidP="00195AE1">
      <w:pPr>
        <w:spacing w:line="240" w:lineRule="auto"/>
        <w:contextualSpacing/>
        <w:jc w:val="both"/>
        <w:rPr>
          <w:rFonts w:cstheme="minorHAnsi"/>
        </w:rPr>
      </w:pPr>
      <w:r w:rsidRPr="00940E7C">
        <w:rPr>
          <w:rFonts w:cstheme="minorHAnsi"/>
        </w:rPr>
        <w:t xml:space="preserve">An individual’s biometric data will not be collected or otherwise obtained by </w:t>
      </w:r>
      <w:r w:rsidR="00195AE1">
        <w:rPr>
          <w:rFonts w:cstheme="minorHAnsi"/>
        </w:rPr>
        <w:t>DSC</w:t>
      </w:r>
      <w:r w:rsidRPr="00940E7C">
        <w:rPr>
          <w:rFonts w:cstheme="minorHAnsi"/>
        </w:rPr>
        <w:t xml:space="preserve"> without prior written consent of the individual. </w:t>
      </w:r>
      <w:r w:rsidR="00195AE1">
        <w:rPr>
          <w:rFonts w:cstheme="minorHAnsi"/>
        </w:rPr>
        <w:t>DSC</w:t>
      </w:r>
      <w:r w:rsidRPr="00940E7C">
        <w:rPr>
          <w:rFonts w:cstheme="minorHAnsi"/>
        </w:rPr>
        <w:t xml:space="preserve"> will inform the employee of the reason his or her biometric information is being collected and the length of time the data will be stored. A sample consent statement is included in this policy and will be tailored to fit the type of biometric data collected and purpose(s) for collection</w:t>
      </w:r>
      <w:r w:rsidRPr="00317ABB">
        <w:rPr>
          <w:rFonts w:cstheme="minorHAnsi"/>
        </w:rPr>
        <w:t>.</w:t>
      </w:r>
      <w:r w:rsidR="001F54FF" w:rsidRPr="00317ABB">
        <w:rPr>
          <w:rFonts w:cstheme="minorHAnsi"/>
        </w:rPr>
        <w:t xml:space="preserve"> At present, the fingerprint information will only be used for timekeeping purposes.</w:t>
      </w:r>
    </w:p>
    <w:p w:rsidR="00195AE1" w:rsidRPr="00317ABB" w:rsidRDefault="00195AE1" w:rsidP="00195AE1">
      <w:pPr>
        <w:spacing w:line="240" w:lineRule="auto"/>
        <w:contextualSpacing/>
        <w:jc w:val="both"/>
        <w:rPr>
          <w:rFonts w:cstheme="minorHAnsi"/>
        </w:rPr>
      </w:pPr>
      <w:r w:rsidRPr="00317ABB">
        <w:rPr>
          <w:rFonts w:cstheme="minorHAnsi"/>
        </w:rPr>
        <w:t>DSC</w:t>
      </w:r>
      <w:r w:rsidR="00DA13C7" w:rsidRPr="00317ABB">
        <w:rPr>
          <w:rFonts w:cstheme="minorHAnsi"/>
        </w:rPr>
        <w:t xml:space="preserve"> will not sell, lease, trade, or otherwise profit from an individual’s biometric data.  Biometric data will not be disclosed by </w:t>
      </w:r>
      <w:r w:rsidRPr="00317ABB">
        <w:rPr>
          <w:rFonts w:cstheme="minorHAnsi"/>
        </w:rPr>
        <w:t>DSC</w:t>
      </w:r>
      <w:r w:rsidR="00DA13C7" w:rsidRPr="00317ABB">
        <w:rPr>
          <w:rFonts w:cstheme="minorHAnsi"/>
        </w:rPr>
        <w:t xml:space="preserve"> unless (</w:t>
      </w:r>
      <w:proofErr w:type="spellStart"/>
      <w:r w:rsidR="00DA13C7" w:rsidRPr="00317ABB">
        <w:rPr>
          <w:rFonts w:cstheme="minorHAnsi"/>
        </w:rPr>
        <w:t>i</w:t>
      </w:r>
      <w:proofErr w:type="spellEnd"/>
      <w:r w:rsidR="00DA13C7" w:rsidRPr="00317ABB">
        <w:rPr>
          <w:rFonts w:cstheme="minorHAnsi"/>
        </w:rPr>
        <w:t>) consent is obtained, (ii) required by law, or (iii) required by valid legal subpoena.</w:t>
      </w:r>
      <w:r w:rsidR="001F54FF" w:rsidRPr="00317ABB">
        <w:rPr>
          <w:rFonts w:cstheme="minorHAnsi"/>
        </w:rPr>
        <w:t xml:space="preserve"> DSC will object to any subpoena issued to require the release of this information, to require the requestor to show why the information is necessary.</w:t>
      </w:r>
    </w:p>
    <w:p w:rsidR="00DA13C7" w:rsidRPr="00195AE1" w:rsidRDefault="00DA13C7" w:rsidP="00195AE1">
      <w:pPr>
        <w:spacing w:line="240" w:lineRule="auto"/>
        <w:contextualSpacing/>
        <w:jc w:val="both"/>
        <w:rPr>
          <w:rFonts w:cstheme="minorHAnsi"/>
        </w:rPr>
      </w:pPr>
      <w:r w:rsidRPr="00317ABB">
        <w:rPr>
          <w:rFonts w:cstheme="minorHAnsi"/>
        </w:rPr>
        <w:t xml:space="preserve">Biometric data will be stored using a reasonable standard of care for </w:t>
      </w:r>
      <w:r w:rsidR="00195AE1" w:rsidRPr="00317ABB">
        <w:rPr>
          <w:rFonts w:cstheme="minorHAnsi"/>
        </w:rPr>
        <w:t xml:space="preserve">DSC’s </w:t>
      </w:r>
      <w:r w:rsidRPr="00317ABB">
        <w:rPr>
          <w:rFonts w:cstheme="minorHAnsi"/>
        </w:rPr>
        <w:t>industry and in a manner that is the same or exceeds the standards used to protect other confidential and sensitive information held by</w:t>
      </w:r>
      <w:r w:rsidRPr="00195AE1">
        <w:rPr>
          <w:rFonts w:cstheme="minorHAnsi"/>
        </w:rPr>
        <w:t xml:space="preserve"> </w:t>
      </w:r>
      <w:r w:rsidR="00195AE1">
        <w:rPr>
          <w:rFonts w:cstheme="minorHAnsi"/>
        </w:rPr>
        <w:t>DSC</w:t>
      </w:r>
      <w:r w:rsidRPr="00195AE1">
        <w:rPr>
          <w:rFonts w:cstheme="minorHAnsi"/>
        </w:rPr>
        <w:t>.</w:t>
      </w:r>
    </w:p>
    <w:p w:rsidR="00195AE1" w:rsidRDefault="00195AE1" w:rsidP="00195AE1">
      <w:pPr>
        <w:spacing w:line="240" w:lineRule="auto"/>
        <w:contextualSpacing/>
        <w:jc w:val="both"/>
        <w:rPr>
          <w:rFonts w:cstheme="minorHAnsi"/>
        </w:rPr>
      </w:pPr>
      <w:r>
        <w:rPr>
          <w:rFonts w:cstheme="minorHAnsi"/>
        </w:rPr>
        <w:lastRenderedPageBreak/>
        <w:t>DSC</w:t>
      </w:r>
      <w:r w:rsidR="00DA13C7" w:rsidRPr="00195AE1">
        <w:rPr>
          <w:rFonts w:cstheme="minorHAnsi"/>
        </w:rPr>
        <w:t xml:space="preserve"> will destroy biometric data withi</w:t>
      </w:r>
      <w:r w:rsidR="001F54FF">
        <w:rPr>
          <w:rFonts w:cstheme="minorHAnsi"/>
        </w:rPr>
        <w:t>n a reasonable period of time or</w:t>
      </w:r>
      <w:r w:rsidR="00DA13C7" w:rsidRPr="00195AE1">
        <w:rPr>
          <w:rFonts w:cstheme="minorHAnsi"/>
        </w:rPr>
        <w:t xml:space="preserve"> when the purpose for obtaining or collecting</w:t>
      </w:r>
      <w:r w:rsidR="001F54FF">
        <w:rPr>
          <w:rFonts w:cstheme="minorHAnsi"/>
        </w:rPr>
        <w:t xml:space="preserve"> such data has been fulfilled.</w:t>
      </w:r>
    </w:p>
    <w:p w:rsidR="001F54FF" w:rsidRPr="00195AE1" w:rsidRDefault="001F54FF" w:rsidP="00195AE1">
      <w:pPr>
        <w:spacing w:line="240" w:lineRule="auto"/>
        <w:contextualSpacing/>
        <w:jc w:val="both"/>
        <w:rPr>
          <w:rFonts w:cstheme="minorHAnsi"/>
        </w:rPr>
      </w:pPr>
    </w:p>
    <w:p w:rsidR="00DA13C7" w:rsidRPr="00195AE1" w:rsidRDefault="00DA13C7" w:rsidP="00195AE1">
      <w:pPr>
        <w:spacing w:line="240" w:lineRule="auto"/>
        <w:contextualSpacing/>
        <w:jc w:val="both"/>
        <w:rPr>
          <w:rFonts w:cstheme="minorHAnsi"/>
          <w:b/>
        </w:rPr>
      </w:pPr>
      <w:r w:rsidRPr="00195AE1">
        <w:rPr>
          <w:rFonts w:cstheme="minorHAnsi"/>
          <w:b/>
        </w:rPr>
        <w:t>PROCEDURE</w:t>
      </w:r>
    </w:p>
    <w:p w:rsidR="00DA13C7" w:rsidRPr="00195AE1" w:rsidRDefault="00DA13C7" w:rsidP="00195AE1">
      <w:pPr>
        <w:spacing w:line="240" w:lineRule="auto"/>
        <w:contextualSpacing/>
        <w:jc w:val="both"/>
        <w:rPr>
          <w:rFonts w:cstheme="minorHAnsi"/>
        </w:rPr>
      </w:pPr>
      <w:r w:rsidRPr="00195AE1">
        <w:rPr>
          <w:rFonts w:cstheme="minorHAnsi"/>
        </w:rPr>
        <w:t xml:space="preserve">Prior to collecting an employee’s biometric data, </w:t>
      </w:r>
      <w:r w:rsidR="00195AE1">
        <w:rPr>
          <w:rFonts w:cstheme="minorHAnsi"/>
        </w:rPr>
        <w:t>DSC</w:t>
      </w:r>
      <w:r w:rsidRPr="00195AE1">
        <w:rPr>
          <w:rFonts w:cstheme="minorHAnsi"/>
        </w:rPr>
        <w:t xml:space="preserve"> will obtain the consent of the employee.</w:t>
      </w:r>
    </w:p>
    <w:p w:rsidR="00DA13C7" w:rsidRPr="00195AE1" w:rsidRDefault="00DA13C7" w:rsidP="00195AE1">
      <w:pPr>
        <w:spacing w:line="240" w:lineRule="auto"/>
        <w:contextualSpacing/>
        <w:jc w:val="both"/>
        <w:rPr>
          <w:rFonts w:cstheme="minorHAnsi"/>
        </w:rPr>
      </w:pPr>
      <w:r w:rsidRPr="00195AE1">
        <w:rPr>
          <w:rFonts w:cstheme="minorHAnsi"/>
        </w:rPr>
        <w:t>Employees will have their biometric data registered.</w:t>
      </w:r>
    </w:p>
    <w:p w:rsidR="00DA13C7" w:rsidRPr="00195AE1" w:rsidRDefault="00DA13C7" w:rsidP="00195AE1">
      <w:pPr>
        <w:spacing w:line="240" w:lineRule="auto"/>
        <w:contextualSpacing/>
        <w:jc w:val="both"/>
        <w:rPr>
          <w:rFonts w:cstheme="minorHAnsi"/>
        </w:rPr>
      </w:pPr>
      <w:r w:rsidRPr="00195AE1">
        <w:rPr>
          <w:rFonts w:cstheme="minorHAnsi"/>
        </w:rPr>
        <w:t>When an employee uses a biometric data identification system, they are identified by the last 4 digits of their social security number followed by an additional number (i.e. 0,1,2)</w:t>
      </w:r>
      <w:r w:rsidR="00195AE1">
        <w:rPr>
          <w:rFonts w:cstheme="minorHAnsi"/>
        </w:rPr>
        <w:t>.</w:t>
      </w:r>
      <w:r w:rsidRPr="00195AE1">
        <w:rPr>
          <w:rFonts w:cstheme="minorHAnsi"/>
        </w:rPr>
        <w:t xml:space="preserve"> The biometric data cannot be regenerated from the digital data.</w:t>
      </w:r>
    </w:p>
    <w:p w:rsidR="00195AE1" w:rsidRDefault="00195AE1" w:rsidP="00195AE1">
      <w:pPr>
        <w:spacing w:line="240" w:lineRule="auto"/>
        <w:contextualSpacing/>
        <w:jc w:val="both"/>
        <w:rPr>
          <w:rFonts w:cstheme="minorHAnsi"/>
        </w:rPr>
      </w:pPr>
      <w:r>
        <w:rPr>
          <w:rFonts w:cstheme="minorHAnsi"/>
        </w:rPr>
        <w:t>DSC</w:t>
      </w:r>
      <w:r w:rsidR="00DA13C7" w:rsidRPr="00195AE1">
        <w:rPr>
          <w:rFonts w:cstheme="minorHAnsi"/>
        </w:rPr>
        <w:t xml:space="preserve"> will store, transmit, and protect biometric data using the same standard of care and security controls it provides other confidential and sensitive information in its possession.  Biometric data is securely stored on a stand-alone server.  No </w:t>
      </w:r>
      <w:r>
        <w:rPr>
          <w:rFonts w:cstheme="minorHAnsi"/>
        </w:rPr>
        <w:t>DSC</w:t>
      </w:r>
      <w:r w:rsidR="00DA13C7" w:rsidRPr="00195AE1">
        <w:rPr>
          <w:rFonts w:cstheme="minorHAnsi"/>
        </w:rPr>
        <w:t xml:space="preserve"> employee will have direct access to biometric data.</w:t>
      </w:r>
    </w:p>
    <w:p w:rsidR="00DA13C7" w:rsidRDefault="00195AE1" w:rsidP="00195AE1">
      <w:pPr>
        <w:spacing w:line="240" w:lineRule="auto"/>
        <w:contextualSpacing/>
        <w:jc w:val="both"/>
        <w:rPr>
          <w:rFonts w:cstheme="minorHAnsi"/>
        </w:rPr>
      </w:pPr>
      <w:r>
        <w:rPr>
          <w:rFonts w:cstheme="minorHAnsi"/>
        </w:rPr>
        <w:t>DSC</w:t>
      </w:r>
      <w:r w:rsidR="00DA13C7" w:rsidRPr="00195AE1">
        <w:rPr>
          <w:rFonts w:cstheme="minorHAnsi"/>
        </w:rPr>
        <w:t xml:space="preserve"> will delete from its systems the biometric data of former employees on a biannual basis.</w:t>
      </w:r>
    </w:p>
    <w:p w:rsidR="00195AE1" w:rsidRDefault="00195AE1" w:rsidP="00195AE1">
      <w:pPr>
        <w:spacing w:line="240" w:lineRule="auto"/>
        <w:contextualSpacing/>
        <w:jc w:val="both"/>
        <w:rPr>
          <w:rFonts w:cstheme="minorHAnsi"/>
        </w:rPr>
      </w:pPr>
    </w:p>
    <w:p w:rsidR="00195AE1" w:rsidRPr="00195AE1" w:rsidRDefault="00195AE1" w:rsidP="00195AE1">
      <w:pPr>
        <w:spacing w:line="240" w:lineRule="auto"/>
        <w:contextualSpacing/>
        <w:jc w:val="both"/>
        <w:rPr>
          <w:rFonts w:cstheme="minorHAnsi"/>
        </w:rPr>
      </w:pPr>
    </w:p>
    <w:p w:rsidR="00DA13C7" w:rsidRPr="00DA13C7" w:rsidRDefault="00DA13C7" w:rsidP="00195AE1">
      <w:pPr>
        <w:spacing w:line="240" w:lineRule="auto"/>
        <w:contextualSpacing/>
        <w:jc w:val="both"/>
        <w:rPr>
          <w:rFonts w:cstheme="minorHAnsi"/>
        </w:rPr>
      </w:pPr>
    </w:p>
    <w:p w:rsidR="00DA13C7" w:rsidRPr="00195AE1" w:rsidRDefault="00DA13C7" w:rsidP="00195AE1">
      <w:pPr>
        <w:spacing w:line="240" w:lineRule="auto"/>
        <w:contextualSpacing/>
        <w:jc w:val="both"/>
        <w:rPr>
          <w:rFonts w:cstheme="minorHAnsi"/>
          <w:b/>
        </w:rPr>
      </w:pPr>
      <w:r w:rsidRPr="00195AE1">
        <w:rPr>
          <w:rFonts w:cstheme="minorHAnsi"/>
          <w:b/>
        </w:rPr>
        <w:t>CONSENT TO COLLECTION OF BIOMETRIC DATA</w:t>
      </w:r>
    </w:p>
    <w:p w:rsidR="00DA13C7" w:rsidRPr="00DA13C7" w:rsidRDefault="00DA13C7" w:rsidP="00195AE1">
      <w:pPr>
        <w:spacing w:line="240" w:lineRule="auto"/>
        <w:contextualSpacing/>
        <w:jc w:val="both"/>
        <w:rPr>
          <w:rFonts w:cstheme="minorHAnsi"/>
        </w:rPr>
      </w:pPr>
      <w:r w:rsidRPr="00DA13C7">
        <w:rPr>
          <w:rFonts w:cstheme="minorHAnsi"/>
        </w:rPr>
        <w:t xml:space="preserve">Your fingerprint will be collected and stored by </w:t>
      </w:r>
      <w:r w:rsidR="00195AE1">
        <w:rPr>
          <w:rFonts w:cstheme="minorHAnsi"/>
        </w:rPr>
        <w:t>DSC</w:t>
      </w:r>
      <w:r w:rsidRPr="00DA13C7">
        <w:rPr>
          <w:rFonts w:cstheme="minorHAnsi"/>
        </w:rPr>
        <w:t xml:space="preserve"> for the purpose of verifying your identity for access to the </w:t>
      </w:r>
      <w:r w:rsidR="00195AE1">
        <w:rPr>
          <w:rFonts w:cstheme="minorHAnsi"/>
        </w:rPr>
        <w:t>DSC</w:t>
      </w:r>
      <w:r w:rsidRPr="00DA13C7">
        <w:rPr>
          <w:rFonts w:cstheme="minorHAnsi"/>
        </w:rPr>
        <w:t xml:space="preserve"> timekeeping system. Your fingerprint data will not be disclosed by </w:t>
      </w:r>
      <w:r w:rsidR="00195AE1">
        <w:rPr>
          <w:rFonts w:cstheme="minorHAnsi"/>
        </w:rPr>
        <w:t>DSC</w:t>
      </w:r>
      <w:r w:rsidRPr="00DA13C7">
        <w:rPr>
          <w:rFonts w:cstheme="minorHAnsi"/>
        </w:rPr>
        <w:t xml:space="preserve"> without your consent unless the disclosure is required by law or by valid legal subpoena. Your fingerprint data will be permanently deleted from </w:t>
      </w:r>
      <w:r w:rsidR="00195AE1">
        <w:rPr>
          <w:rFonts w:cstheme="minorHAnsi"/>
        </w:rPr>
        <w:t xml:space="preserve">DSC’s </w:t>
      </w:r>
      <w:r w:rsidRPr="00DA13C7">
        <w:rPr>
          <w:rFonts w:cstheme="minorHAnsi"/>
        </w:rPr>
        <w:t xml:space="preserve">systems within a reasonable period after your termination of employment pursuant to the Company’s biometric data retention policy.  A copy of </w:t>
      </w:r>
      <w:r w:rsidR="00195AE1">
        <w:rPr>
          <w:rFonts w:cstheme="minorHAnsi"/>
        </w:rPr>
        <w:t>DSC’s</w:t>
      </w:r>
      <w:r w:rsidRPr="00DA13C7">
        <w:rPr>
          <w:rFonts w:cstheme="minorHAnsi"/>
        </w:rPr>
        <w:t xml:space="preserve"> Biometric Information Security Policy is available upon request and is posted at: </w:t>
      </w:r>
      <w:r>
        <w:rPr>
          <w:rFonts w:cstheme="minorHAnsi"/>
        </w:rPr>
        <w:t>www.</w:t>
      </w:r>
      <w:r w:rsidR="00195AE1">
        <w:rPr>
          <w:rFonts w:cstheme="minorHAnsi"/>
        </w:rPr>
        <w:t>dsc-illinois.</w:t>
      </w:r>
      <w:r>
        <w:rPr>
          <w:rFonts w:cstheme="minorHAnsi"/>
        </w:rPr>
        <w:t>org.</w:t>
      </w:r>
      <w:r w:rsidRPr="00DA13C7">
        <w:rPr>
          <w:rFonts w:cstheme="minorHAnsi"/>
        </w:rPr>
        <w:t xml:space="preserve"> </w:t>
      </w:r>
    </w:p>
    <w:p w:rsidR="00DA13C7" w:rsidRPr="00DA13C7" w:rsidRDefault="00DA13C7" w:rsidP="00195AE1">
      <w:pPr>
        <w:spacing w:line="240" w:lineRule="auto"/>
        <w:contextualSpacing/>
        <w:jc w:val="both"/>
        <w:rPr>
          <w:rFonts w:cstheme="minorHAnsi"/>
        </w:rPr>
      </w:pPr>
    </w:p>
    <w:p w:rsidR="00DA13C7" w:rsidRDefault="00DA13C7" w:rsidP="00195AE1">
      <w:pPr>
        <w:spacing w:line="240" w:lineRule="auto"/>
        <w:contextualSpacing/>
        <w:jc w:val="both"/>
        <w:rPr>
          <w:rFonts w:cstheme="minorHAnsi"/>
        </w:rPr>
      </w:pPr>
      <w:r w:rsidRPr="00DA13C7">
        <w:rPr>
          <w:rFonts w:cstheme="minorHAnsi"/>
        </w:rPr>
        <w:t xml:space="preserve">By signing below, you consent to </w:t>
      </w:r>
      <w:r w:rsidR="00195AE1">
        <w:rPr>
          <w:rFonts w:cstheme="minorHAnsi"/>
        </w:rPr>
        <w:t xml:space="preserve">DSC’s </w:t>
      </w:r>
      <w:r w:rsidRPr="00DA13C7">
        <w:rPr>
          <w:rFonts w:cstheme="minorHAnsi"/>
        </w:rPr>
        <w:t>collection, use, and storage of your fingerprint for the above defined purpose.</w:t>
      </w:r>
    </w:p>
    <w:p w:rsidR="00195AE1" w:rsidRPr="00DA13C7" w:rsidRDefault="00195AE1" w:rsidP="00195AE1">
      <w:pPr>
        <w:spacing w:line="240" w:lineRule="auto"/>
        <w:contextualSpacing/>
        <w:jc w:val="both"/>
        <w:rPr>
          <w:rFonts w:cstheme="minorHAnsi"/>
        </w:rPr>
      </w:pPr>
    </w:p>
    <w:p w:rsidR="00DA13C7" w:rsidRDefault="00DA13C7" w:rsidP="00195AE1">
      <w:pPr>
        <w:spacing w:line="240" w:lineRule="auto"/>
        <w:contextualSpacing/>
        <w:jc w:val="both"/>
        <w:rPr>
          <w:rFonts w:cstheme="minorHAnsi"/>
        </w:rPr>
      </w:pPr>
      <w:r w:rsidRPr="00DA13C7">
        <w:rPr>
          <w:rFonts w:cstheme="minorHAnsi"/>
        </w:rPr>
        <w:t>Print Name: _____________________________________</w:t>
      </w:r>
    </w:p>
    <w:p w:rsidR="00195AE1" w:rsidRPr="00DA13C7" w:rsidRDefault="00195AE1" w:rsidP="00195AE1">
      <w:pPr>
        <w:spacing w:line="240" w:lineRule="auto"/>
        <w:contextualSpacing/>
        <w:jc w:val="both"/>
        <w:rPr>
          <w:rFonts w:cstheme="minorHAnsi"/>
        </w:rPr>
      </w:pPr>
    </w:p>
    <w:p w:rsidR="00DA13C7" w:rsidRDefault="00DA13C7" w:rsidP="00195AE1">
      <w:pPr>
        <w:spacing w:line="240" w:lineRule="auto"/>
        <w:contextualSpacing/>
        <w:jc w:val="both"/>
        <w:rPr>
          <w:rFonts w:cstheme="minorHAnsi"/>
        </w:rPr>
      </w:pPr>
      <w:r w:rsidRPr="00DA13C7">
        <w:rPr>
          <w:rFonts w:cstheme="minorHAnsi"/>
        </w:rPr>
        <w:t>Signed</w:t>
      </w:r>
      <w:proofErr w:type="gramStart"/>
      <w:r w:rsidRPr="00DA13C7">
        <w:rPr>
          <w:rFonts w:cstheme="minorHAnsi"/>
        </w:rPr>
        <w:t>:_</w:t>
      </w:r>
      <w:proofErr w:type="gramEnd"/>
      <w:r w:rsidRPr="00DA13C7">
        <w:rPr>
          <w:rFonts w:cstheme="minorHAnsi"/>
        </w:rPr>
        <w:t>________________________________________</w:t>
      </w:r>
    </w:p>
    <w:p w:rsidR="00195AE1" w:rsidRPr="00DA13C7" w:rsidRDefault="00195AE1" w:rsidP="00195AE1">
      <w:pPr>
        <w:spacing w:line="240" w:lineRule="auto"/>
        <w:contextualSpacing/>
        <w:jc w:val="both"/>
        <w:rPr>
          <w:rFonts w:cstheme="minorHAnsi"/>
        </w:rPr>
      </w:pPr>
    </w:p>
    <w:p w:rsidR="00DA13C7" w:rsidRPr="00DA13C7" w:rsidRDefault="00DA13C7" w:rsidP="00195AE1">
      <w:pPr>
        <w:spacing w:line="240" w:lineRule="auto"/>
        <w:contextualSpacing/>
        <w:jc w:val="both"/>
        <w:rPr>
          <w:rFonts w:cstheme="minorHAnsi"/>
        </w:rPr>
      </w:pPr>
      <w:r w:rsidRPr="00DA13C7">
        <w:rPr>
          <w:rFonts w:cstheme="minorHAnsi"/>
        </w:rPr>
        <w:t>Date: __________________________</w:t>
      </w:r>
    </w:p>
    <w:p w:rsidR="00DA13C7" w:rsidRPr="00DA13C7" w:rsidRDefault="00DA13C7" w:rsidP="00195AE1">
      <w:pPr>
        <w:spacing w:line="240" w:lineRule="auto"/>
        <w:contextualSpacing/>
        <w:jc w:val="both"/>
        <w:rPr>
          <w:rFonts w:cstheme="minorHAnsi"/>
        </w:rPr>
      </w:pPr>
    </w:p>
    <w:p w:rsidR="00DA13C7" w:rsidRPr="00DA13C7" w:rsidRDefault="00DA13C7" w:rsidP="00195AE1">
      <w:pPr>
        <w:spacing w:line="240" w:lineRule="auto"/>
        <w:contextualSpacing/>
        <w:rPr>
          <w:rFonts w:cstheme="minorHAnsi"/>
        </w:rPr>
      </w:pPr>
      <w:r w:rsidRPr="00DA13C7">
        <w:rPr>
          <w:rFonts w:cstheme="minorHAnsi"/>
        </w:rPr>
        <w:t>Cc: Signed Copy to Personnel File</w:t>
      </w:r>
    </w:p>
    <w:p w:rsidR="00DA13C7" w:rsidRPr="00DA13C7" w:rsidRDefault="00DA13C7" w:rsidP="00195AE1">
      <w:pPr>
        <w:spacing w:line="240" w:lineRule="auto"/>
        <w:contextualSpacing/>
        <w:jc w:val="both"/>
        <w:rPr>
          <w:rFonts w:cstheme="minorHAnsi"/>
        </w:rPr>
      </w:pPr>
    </w:p>
    <w:p w:rsidR="00D0042C" w:rsidRPr="00DA13C7" w:rsidRDefault="00D0042C" w:rsidP="00195AE1">
      <w:pPr>
        <w:pStyle w:val="bodynormal"/>
        <w:spacing w:after="0" w:line="240" w:lineRule="auto"/>
        <w:contextualSpacing/>
        <w:rPr>
          <w:rFonts w:asciiTheme="minorHAnsi" w:hAnsiTheme="minorHAnsi" w:cstheme="minorHAnsi"/>
          <w:sz w:val="22"/>
          <w:szCs w:val="22"/>
        </w:rPr>
      </w:pPr>
    </w:p>
    <w:sectPr w:rsidR="00D0042C" w:rsidRPr="00DA13C7" w:rsidSect="00113DE2">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B4" w:rsidRDefault="00542FB4" w:rsidP="002E0DC4">
      <w:pPr>
        <w:spacing w:after="0" w:line="240" w:lineRule="auto"/>
      </w:pPr>
      <w:r>
        <w:separator/>
      </w:r>
    </w:p>
  </w:endnote>
  <w:endnote w:type="continuationSeparator" w:id="0">
    <w:p w:rsidR="00542FB4" w:rsidRDefault="00542FB4" w:rsidP="002E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49" w:rsidRDefault="00DA13C7">
    <w:pPr>
      <w:pStyle w:val="Footer"/>
    </w:pPr>
    <w:r>
      <w:t>Biometric Information Security Policy</w:t>
    </w:r>
  </w:p>
  <w:p w:rsidR="00C06B1D" w:rsidRDefault="00C06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B4" w:rsidRDefault="00542FB4" w:rsidP="002E0DC4">
      <w:pPr>
        <w:spacing w:after="0" w:line="240" w:lineRule="auto"/>
      </w:pPr>
      <w:r>
        <w:separator/>
      </w:r>
    </w:p>
  </w:footnote>
  <w:footnote w:type="continuationSeparator" w:id="0">
    <w:p w:rsidR="00542FB4" w:rsidRDefault="00542FB4" w:rsidP="002E0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111"/>
    <w:multiLevelType w:val="multilevel"/>
    <w:tmpl w:val="45D2F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C66AA5"/>
    <w:multiLevelType w:val="hybridMultilevel"/>
    <w:tmpl w:val="F9F607C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B6A2A98"/>
    <w:multiLevelType w:val="hybridMultilevel"/>
    <w:tmpl w:val="BB0E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63D0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B1"/>
    <w:rsid w:val="000526D8"/>
    <w:rsid w:val="00073EAD"/>
    <w:rsid w:val="000B16C1"/>
    <w:rsid w:val="000B38B1"/>
    <w:rsid w:val="00113DE2"/>
    <w:rsid w:val="00145FB3"/>
    <w:rsid w:val="00157B7C"/>
    <w:rsid w:val="001935BC"/>
    <w:rsid w:val="00195AE1"/>
    <w:rsid w:val="001F54FF"/>
    <w:rsid w:val="00220F39"/>
    <w:rsid w:val="0025234D"/>
    <w:rsid w:val="00262B8C"/>
    <w:rsid w:val="002E0DC4"/>
    <w:rsid w:val="002F3839"/>
    <w:rsid w:val="00302943"/>
    <w:rsid w:val="00317ABB"/>
    <w:rsid w:val="00334550"/>
    <w:rsid w:val="00351021"/>
    <w:rsid w:val="00351A5E"/>
    <w:rsid w:val="003D4FF1"/>
    <w:rsid w:val="003F4266"/>
    <w:rsid w:val="00433690"/>
    <w:rsid w:val="0046342A"/>
    <w:rsid w:val="00465EAA"/>
    <w:rsid w:val="004D0F37"/>
    <w:rsid w:val="004D64FC"/>
    <w:rsid w:val="005078C0"/>
    <w:rsid w:val="0053048F"/>
    <w:rsid w:val="00542FB4"/>
    <w:rsid w:val="00591699"/>
    <w:rsid w:val="005B16D2"/>
    <w:rsid w:val="006316B2"/>
    <w:rsid w:val="006708E2"/>
    <w:rsid w:val="006A1006"/>
    <w:rsid w:val="006B072C"/>
    <w:rsid w:val="0077067E"/>
    <w:rsid w:val="00775851"/>
    <w:rsid w:val="0082695C"/>
    <w:rsid w:val="00841347"/>
    <w:rsid w:val="008678F8"/>
    <w:rsid w:val="008E6EEE"/>
    <w:rsid w:val="00940E7C"/>
    <w:rsid w:val="00982197"/>
    <w:rsid w:val="009C4D40"/>
    <w:rsid w:val="009F4413"/>
    <w:rsid w:val="00A22706"/>
    <w:rsid w:val="00A40996"/>
    <w:rsid w:val="00A57B49"/>
    <w:rsid w:val="00A80CCA"/>
    <w:rsid w:val="00A81185"/>
    <w:rsid w:val="00A92A58"/>
    <w:rsid w:val="00AA78D5"/>
    <w:rsid w:val="00AB18F1"/>
    <w:rsid w:val="00AF7C59"/>
    <w:rsid w:val="00B66F0D"/>
    <w:rsid w:val="00B86164"/>
    <w:rsid w:val="00C00983"/>
    <w:rsid w:val="00C06B1D"/>
    <w:rsid w:val="00C52EE1"/>
    <w:rsid w:val="00C65D01"/>
    <w:rsid w:val="00C8141D"/>
    <w:rsid w:val="00C9434E"/>
    <w:rsid w:val="00D0042C"/>
    <w:rsid w:val="00D5103F"/>
    <w:rsid w:val="00DA13C7"/>
    <w:rsid w:val="00DE0195"/>
    <w:rsid w:val="00DE4B8B"/>
    <w:rsid w:val="00E033FC"/>
    <w:rsid w:val="00E06E69"/>
    <w:rsid w:val="00E835BE"/>
    <w:rsid w:val="00E909FC"/>
    <w:rsid w:val="00EC33F4"/>
    <w:rsid w:val="00F2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1851DD-FD13-4F10-9F87-C4C13A42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2C"/>
    <w:rPr>
      <w:rFonts w:ascii="Tahoma" w:hAnsi="Tahoma" w:cs="Tahoma"/>
      <w:sz w:val="16"/>
      <w:szCs w:val="16"/>
    </w:rPr>
  </w:style>
  <w:style w:type="paragraph" w:styleId="Header">
    <w:name w:val="header"/>
    <w:basedOn w:val="Normal"/>
    <w:link w:val="HeaderChar"/>
    <w:uiPriority w:val="99"/>
    <w:unhideWhenUsed/>
    <w:rsid w:val="002E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C4"/>
  </w:style>
  <w:style w:type="paragraph" w:styleId="Footer">
    <w:name w:val="footer"/>
    <w:basedOn w:val="Normal"/>
    <w:link w:val="FooterChar"/>
    <w:uiPriority w:val="99"/>
    <w:unhideWhenUsed/>
    <w:rsid w:val="002E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C4"/>
  </w:style>
  <w:style w:type="paragraph" w:customStyle="1" w:styleId="StyleBodyText12pt">
    <w:name w:val="Style Body Text + 12 pt"/>
    <w:basedOn w:val="BodyText"/>
    <w:link w:val="StyleBodyText12ptChar"/>
    <w:rsid w:val="009F4413"/>
    <w:pPr>
      <w:overflowPunct w:val="0"/>
      <w:autoSpaceDE w:val="0"/>
      <w:autoSpaceDN w:val="0"/>
      <w:adjustRightInd w:val="0"/>
      <w:spacing w:after="0" w:line="240" w:lineRule="auto"/>
      <w:textAlignment w:val="baseline"/>
    </w:pPr>
    <w:rPr>
      <w:rFonts w:ascii="Tahoma" w:eastAsia="Times New Roman" w:hAnsi="Tahoma" w:cs="Tahoma"/>
      <w:sz w:val="24"/>
      <w:szCs w:val="20"/>
    </w:rPr>
  </w:style>
  <w:style w:type="character" w:customStyle="1" w:styleId="StyleBodyText12ptChar">
    <w:name w:val="Style Body Text + 12 pt Char"/>
    <w:basedOn w:val="BodyTextChar"/>
    <w:link w:val="StyleBodyText12pt"/>
    <w:rsid w:val="009F4413"/>
    <w:rPr>
      <w:rFonts w:ascii="Tahoma" w:eastAsia="Times New Roman" w:hAnsi="Tahoma" w:cs="Tahoma"/>
      <w:sz w:val="24"/>
      <w:szCs w:val="20"/>
    </w:rPr>
  </w:style>
  <w:style w:type="paragraph" w:customStyle="1" w:styleId="bodynormal">
    <w:name w:val="bodynormal"/>
    <w:basedOn w:val="Normal"/>
    <w:rsid w:val="009F4413"/>
    <w:pPr>
      <w:spacing w:before="40" w:after="180" w:line="320" w:lineRule="atLeast"/>
    </w:pPr>
    <w:rPr>
      <w:rFonts w:ascii="Georgia" w:eastAsia="Calibri" w:hAnsi="Georgia" w:cs="Times New Roman"/>
      <w:sz w:val="20"/>
      <w:szCs w:val="20"/>
    </w:rPr>
  </w:style>
  <w:style w:type="paragraph" w:styleId="BodyText">
    <w:name w:val="Body Text"/>
    <w:basedOn w:val="Normal"/>
    <w:link w:val="BodyTextChar"/>
    <w:uiPriority w:val="99"/>
    <w:semiHidden/>
    <w:unhideWhenUsed/>
    <w:rsid w:val="009F4413"/>
    <w:pPr>
      <w:spacing w:after="120"/>
    </w:pPr>
  </w:style>
  <w:style w:type="character" w:customStyle="1" w:styleId="BodyTextChar">
    <w:name w:val="Body Text Char"/>
    <w:basedOn w:val="DefaultParagraphFont"/>
    <w:link w:val="BodyText"/>
    <w:uiPriority w:val="99"/>
    <w:semiHidden/>
    <w:rsid w:val="009F4413"/>
  </w:style>
  <w:style w:type="paragraph" w:styleId="Revision">
    <w:name w:val="Revision"/>
    <w:hidden/>
    <w:uiPriority w:val="99"/>
    <w:semiHidden/>
    <w:rsid w:val="00B86164"/>
    <w:pPr>
      <w:spacing w:after="0" w:line="240" w:lineRule="auto"/>
    </w:pPr>
  </w:style>
  <w:style w:type="paragraph" w:styleId="ListParagraph">
    <w:name w:val="List Paragraph"/>
    <w:basedOn w:val="Normal"/>
    <w:uiPriority w:val="34"/>
    <w:qFormat/>
    <w:rsid w:val="00DA13C7"/>
    <w:pPr>
      <w:spacing w:after="0" w:line="240" w:lineRule="auto"/>
      <w:ind w:left="720"/>
      <w:contextualSpacing/>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7490">
      <w:bodyDiv w:val="1"/>
      <w:marLeft w:val="0"/>
      <w:marRight w:val="0"/>
      <w:marTop w:val="0"/>
      <w:marBottom w:val="0"/>
      <w:divBdr>
        <w:top w:val="none" w:sz="0" w:space="0" w:color="auto"/>
        <w:left w:val="none" w:sz="0" w:space="0" w:color="auto"/>
        <w:bottom w:val="none" w:sz="0" w:space="0" w:color="auto"/>
        <w:right w:val="none" w:sz="0" w:space="0" w:color="auto"/>
      </w:divBdr>
    </w:div>
    <w:div w:id="121852051">
      <w:bodyDiv w:val="1"/>
      <w:marLeft w:val="0"/>
      <w:marRight w:val="0"/>
      <w:marTop w:val="0"/>
      <w:marBottom w:val="0"/>
      <w:divBdr>
        <w:top w:val="none" w:sz="0" w:space="0" w:color="auto"/>
        <w:left w:val="none" w:sz="0" w:space="0" w:color="auto"/>
        <w:bottom w:val="none" w:sz="0" w:space="0" w:color="auto"/>
        <w:right w:val="none" w:sz="0" w:space="0" w:color="auto"/>
      </w:divBdr>
    </w:div>
    <w:div w:id="407968456">
      <w:bodyDiv w:val="1"/>
      <w:marLeft w:val="0"/>
      <w:marRight w:val="0"/>
      <w:marTop w:val="0"/>
      <w:marBottom w:val="0"/>
      <w:divBdr>
        <w:top w:val="none" w:sz="0" w:space="0" w:color="auto"/>
        <w:left w:val="none" w:sz="0" w:space="0" w:color="auto"/>
        <w:bottom w:val="none" w:sz="0" w:space="0" w:color="auto"/>
        <w:right w:val="none" w:sz="0" w:space="0" w:color="auto"/>
      </w:divBdr>
    </w:div>
    <w:div w:id="980117817">
      <w:bodyDiv w:val="1"/>
      <w:marLeft w:val="0"/>
      <w:marRight w:val="0"/>
      <w:marTop w:val="0"/>
      <w:marBottom w:val="0"/>
      <w:divBdr>
        <w:top w:val="none" w:sz="0" w:space="0" w:color="auto"/>
        <w:left w:val="none" w:sz="0" w:space="0" w:color="auto"/>
        <w:bottom w:val="none" w:sz="0" w:space="0" w:color="auto"/>
        <w:right w:val="none" w:sz="0" w:space="0" w:color="auto"/>
      </w:divBdr>
    </w:div>
    <w:div w:id="1114330965">
      <w:bodyDiv w:val="1"/>
      <w:marLeft w:val="0"/>
      <w:marRight w:val="0"/>
      <w:marTop w:val="0"/>
      <w:marBottom w:val="0"/>
      <w:divBdr>
        <w:top w:val="none" w:sz="0" w:space="0" w:color="auto"/>
        <w:left w:val="none" w:sz="0" w:space="0" w:color="auto"/>
        <w:bottom w:val="none" w:sz="0" w:space="0" w:color="auto"/>
        <w:right w:val="none" w:sz="0" w:space="0" w:color="auto"/>
      </w:divBdr>
    </w:div>
    <w:div w:id="1514106761">
      <w:bodyDiv w:val="1"/>
      <w:marLeft w:val="0"/>
      <w:marRight w:val="0"/>
      <w:marTop w:val="0"/>
      <w:marBottom w:val="0"/>
      <w:divBdr>
        <w:top w:val="none" w:sz="0" w:space="0" w:color="auto"/>
        <w:left w:val="none" w:sz="0" w:space="0" w:color="auto"/>
        <w:bottom w:val="none" w:sz="0" w:space="0" w:color="auto"/>
        <w:right w:val="none" w:sz="0" w:space="0" w:color="auto"/>
      </w:divBdr>
    </w:div>
    <w:div w:id="1521816451">
      <w:bodyDiv w:val="1"/>
      <w:marLeft w:val="0"/>
      <w:marRight w:val="0"/>
      <w:marTop w:val="0"/>
      <w:marBottom w:val="0"/>
      <w:divBdr>
        <w:top w:val="none" w:sz="0" w:space="0" w:color="auto"/>
        <w:left w:val="none" w:sz="0" w:space="0" w:color="auto"/>
        <w:bottom w:val="none" w:sz="0" w:space="0" w:color="auto"/>
        <w:right w:val="none" w:sz="0" w:space="0" w:color="auto"/>
      </w:divBdr>
    </w:div>
    <w:div w:id="1690527130">
      <w:bodyDiv w:val="1"/>
      <w:marLeft w:val="0"/>
      <w:marRight w:val="0"/>
      <w:marTop w:val="0"/>
      <w:marBottom w:val="0"/>
      <w:divBdr>
        <w:top w:val="none" w:sz="0" w:space="0" w:color="auto"/>
        <w:left w:val="none" w:sz="0" w:space="0" w:color="auto"/>
        <w:bottom w:val="none" w:sz="0" w:space="0" w:color="auto"/>
        <w:right w:val="none" w:sz="0" w:space="0" w:color="auto"/>
      </w:divBdr>
    </w:div>
    <w:div w:id="20781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D932-5361-415F-BCE5-88F14B81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Southwest Community Services, Inc.</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dlerman2</dc:creator>
  <cp:lastModifiedBy>McAteer, Janice</cp:lastModifiedBy>
  <cp:revision>2</cp:revision>
  <cp:lastPrinted>2017-10-04T20:36:00Z</cp:lastPrinted>
  <dcterms:created xsi:type="dcterms:W3CDTF">2017-10-09T22:36:00Z</dcterms:created>
  <dcterms:modified xsi:type="dcterms:W3CDTF">2017-10-09T22:36:00Z</dcterms:modified>
</cp:coreProperties>
</file>